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9A6" w:rsidRDefault="00B259A6" w:rsidP="00B259A6">
      <w:pPr>
        <w:jc w:val="center"/>
        <w:rPr>
          <w:rFonts w:ascii="Microsoft Yahei" w:hAnsi="Microsoft Yahei" w:hint="eastAsia"/>
          <w:b/>
          <w:bCs/>
          <w:color w:val="333333"/>
          <w:sz w:val="36"/>
          <w:szCs w:val="36"/>
        </w:rPr>
      </w:pPr>
    </w:p>
    <w:p w:rsidR="00217E86" w:rsidRDefault="00B259A6" w:rsidP="00B259A6">
      <w:pPr>
        <w:jc w:val="center"/>
        <w:rPr>
          <w:rFonts w:ascii="Microsoft Yahei" w:hAnsi="Microsoft Yahei" w:hint="eastAsia"/>
          <w:b/>
          <w:bCs/>
          <w:color w:val="333333"/>
          <w:sz w:val="36"/>
          <w:szCs w:val="36"/>
        </w:rPr>
      </w:pPr>
      <w:r>
        <w:rPr>
          <w:rFonts w:ascii="Microsoft Yahei" w:hAnsi="Microsoft Yahei"/>
          <w:b/>
          <w:bCs/>
          <w:color w:val="333333"/>
          <w:sz w:val="36"/>
          <w:szCs w:val="36"/>
        </w:rPr>
        <w:t>彝族文化研究中心</w:t>
      </w:r>
      <w:r>
        <w:rPr>
          <w:rFonts w:ascii="Microsoft Yahei" w:hAnsi="Microsoft Yahei"/>
          <w:b/>
          <w:bCs/>
          <w:color w:val="333333"/>
          <w:sz w:val="36"/>
          <w:szCs w:val="36"/>
        </w:rPr>
        <w:t>2019</w:t>
      </w:r>
      <w:r>
        <w:rPr>
          <w:rFonts w:ascii="Microsoft Yahei" w:hAnsi="Microsoft Yahei"/>
          <w:b/>
          <w:bCs/>
          <w:color w:val="333333"/>
          <w:sz w:val="36"/>
          <w:szCs w:val="36"/>
        </w:rPr>
        <w:t>年度项目申报通知</w:t>
      </w:r>
    </w:p>
    <w:p w:rsidR="00B259A6" w:rsidRDefault="00B259A6" w:rsidP="00B259A6">
      <w:pPr>
        <w:jc w:val="center"/>
        <w:rPr>
          <w:rFonts w:ascii="Microsoft Yahei" w:hAnsi="Microsoft Yahei" w:hint="eastAsia"/>
          <w:b/>
          <w:bCs/>
          <w:color w:val="333333"/>
          <w:sz w:val="36"/>
          <w:szCs w:val="36"/>
        </w:rPr>
      </w:pPr>
    </w:p>
    <w:p w:rsidR="00B259A6" w:rsidRPr="00B259A6" w:rsidRDefault="00B259A6" w:rsidP="00B259A6">
      <w:pPr>
        <w:ind w:firstLineChars="150" w:firstLine="420"/>
        <w:rPr>
          <w:rFonts w:ascii="仿宋" w:eastAsia="仿宋" w:hAnsi="仿宋" w:hint="eastAsia"/>
          <w:color w:val="333333"/>
          <w:sz w:val="28"/>
          <w:szCs w:val="28"/>
        </w:rPr>
      </w:pPr>
      <w:r w:rsidRPr="00B259A6">
        <w:rPr>
          <w:rFonts w:ascii="仿宋" w:eastAsia="仿宋" w:hAnsi="仿宋" w:hint="eastAsia"/>
          <w:color w:val="333333"/>
          <w:sz w:val="28"/>
          <w:szCs w:val="28"/>
        </w:rPr>
        <w:t>《四川省哲学社会科学重点研究基地彝族文化研究中心2019年度课题申报说明及指南》经中心学术委员会审查同意，即日起面向省内及相邻省区彝族文化研究单位和学者发布，并开始受理项目申报。现将项目申报有关事宜通知如下：</w:t>
      </w:r>
    </w:p>
    <w:p w:rsidR="00B259A6" w:rsidRPr="00B259A6" w:rsidRDefault="00B259A6" w:rsidP="00B259A6">
      <w:pPr>
        <w:rPr>
          <w:rFonts w:ascii="仿宋" w:eastAsia="仿宋" w:hAnsi="仿宋" w:hint="eastAsia"/>
          <w:color w:val="333333"/>
          <w:sz w:val="28"/>
          <w:szCs w:val="28"/>
        </w:rPr>
      </w:pPr>
      <w:r>
        <w:rPr>
          <w:rFonts w:ascii="仿宋" w:eastAsia="仿宋" w:hAnsi="仿宋" w:hint="eastAsia"/>
          <w:color w:val="333333"/>
          <w:sz w:val="28"/>
          <w:szCs w:val="28"/>
        </w:rPr>
        <w:t xml:space="preserve">     </w:t>
      </w:r>
      <w:r w:rsidRPr="00B259A6">
        <w:rPr>
          <w:rFonts w:ascii="仿宋" w:eastAsia="仿宋" w:hAnsi="仿宋" w:hint="eastAsia"/>
          <w:color w:val="333333"/>
          <w:sz w:val="28"/>
          <w:szCs w:val="28"/>
        </w:rPr>
        <w:t>一、申报四川彝族文化研究中心课题，要贯彻落实党的十九大精神，以习近平新时代中国特色社会主义思想为指导，着力于经济建设、政治建设、文化建设、社会建设和生态文明建设，密切联系四川或相邻彝族地区实际，加强对省内外彝学研究领域中急需解决的重大理论和实践问题进行研究，致力于构建和谐社会的建设，充分反映目前彝族文化研究领域的新进展，切合课题指南，具有学科前沿性和开拓性，避免低水平重复。鼓励有较丰富前期研究成果者申报基础性研究，以使成果有较强的学术性和前瞻性，与本地区彝族文化和社会发展紧密结合，在推动民族地区文化经济和社会的发展进步中具有可行性和可操作性的项目优先考虑。</w:t>
      </w:r>
    </w:p>
    <w:p w:rsidR="00B259A6" w:rsidRPr="00B259A6" w:rsidRDefault="00B259A6" w:rsidP="00B259A6">
      <w:pPr>
        <w:rPr>
          <w:rFonts w:ascii="仿宋" w:eastAsia="仿宋" w:hAnsi="仿宋" w:hint="eastAsia"/>
          <w:color w:val="333333"/>
          <w:sz w:val="28"/>
          <w:szCs w:val="28"/>
        </w:rPr>
      </w:pPr>
      <w:r>
        <w:rPr>
          <w:rFonts w:ascii="仿宋" w:eastAsia="仿宋" w:hAnsi="仿宋" w:hint="eastAsia"/>
          <w:color w:val="333333"/>
          <w:sz w:val="28"/>
          <w:szCs w:val="28"/>
        </w:rPr>
        <w:t xml:space="preserve">     </w:t>
      </w:r>
      <w:r w:rsidRPr="00B259A6">
        <w:rPr>
          <w:rFonts w:ascii="仿宋" w:eastAsia="仿宋" w:hAnsi="仿宋" w:hint="eastAsia"/>
          <w:color w:val="333333"/>
          <w:sz w:val="28"/>
          <w:szCs w:val="28"/>
        </w:rPr>
        <w:t>二、本年度项目设置有重点项目、一般项目。申报重点课题的负责人原则上须具有高级职称或博士学位，并主持完成过省厅级以上社科研究项目。申报一般课题的负责人须具有中级以上（含中级）职称或具有硕士学位。边远、民族地区的科研工作者有特色的研究项目可适当放宽职称或学历要求。承担本中心在研课题未结题者不得申报。</w:t>
      </w:r>
      <w:r w:rsidRPr="00B259A6">
        <w:rPr>
          <w:rFonts w:ascii="仿宋" w:eastAsia="仿宋" w:hAnsi="仿宋" w:hint="eastAsia"/>
          <w:color w:val="333333"/>
          <w:sz w:val="28"/>
          <w:szCs w:val="28"/>
        </w:rPr>
        <w:lastRenderedPageBreak/>
        <w:t>中心鼓励申报者带项目与经费进入本中心研究。</w:t>
      </w:r>
    </w:p>
    <w:p w:rsidR="00B259A6" w:rsidRPr="00B259A6" w:rsidRDefault="00B259A6" w:rsidP="00B259A6">
      <w:pPr>
        <w:rPr>
          <w:rFonts w:ascii="仿宋" w:eastAsia="仿宋" w:hAnsi="仿宋" w:hint="eastAsia"/>
          <w:color w:val="333333"/>
          <w:sz w:val="28"/>
          <w:szCs w:val="28"/>
        </w:rPr>
      </w:pPr>
      <w:r>
        <w:rPr>
          <w:rFonts w:ascii="仿宋" w:eastAsia="仿宋" w:hAnsi="仿宋" w:hint="eastAsia"/>
          <w:color w:val="333333"/>
          <w:sz w:val="28"/>
          <w:szCs w:val="28"/>
        </w:rPr>
        <w:t xml:space="preserve">     </w:t>
      </w:r>
      <w:r w:rsidRPr="00B259A6">
        <w:rPr>
          <w:rFonts w:ascii="仿宋" w:eastAsia="仿宋" w:hAnsi="仿宋" w:hint="eastAsia"/>
          <w:color w:val="333333"/>
          <w:sz w:val="28"/>
          <w:szCs w:val="28"/>
        </w:rPr>
        <w:t>三、本年度开始将积极支持在读博士研究生申报本中心项目，欢迎在读博士研究生踊跃申报。</w:t>
      </w:r>
    </w:p>
    <w:p w:rsidR="00B259A6" w:rsidRPr="00B259A6" w:rsidRDefault="00B259A6" w:rsidP="00B259A6">
      <w:pPr>
        <w:rPr>
          <w:rFonts w:ascii="仿宋" w:eastAsia="仿宋" w:hAnsi="仿宋" w:hint="eastAsia"/>
          <w:color w:val="333333"/>
          <w:sz w:val="28"/>
          <w:szCs w:val="28"/>
        </w:rPr>
      </w:pPr>
      <w:r>
        <w:rPr>
          <w:rFonts w:ascii="仿宋" w:eastAsia="仿宋" w:hAnsi="仿宋" w:hint="eastAsia"/>
          <w:color w:val="333333"/>
          <w:sz w:val="28"/>
          <w:szCs w:val="28"/>
        </w:rPr>
        <w:t xml:space="preserve">     </w:t>
      </w:r>
      <w:r w:rsidRPr="00B259A6">
        <w:rPr>
          <w:rFonts w:ascii="仿宋" w:eastAsia="仿宋" w:hAnsi="仿宋" w:hint="eastAsia"/>
          <w:color w:val="333333"/>
          <w:sz w:val="28"/>
          <w:szCs w:val="28"/>
        </w:rPr>
        <w:t>四、本中心课题的最终成果为专著、论文或研究报告。重点项目成果须为专著或不少于5万字的研究报告，一般项目成果为1篇核心期刊或2篇省级期刊论文；研究成果为研究报告的，应有相关省部级（民族地区州厅级）及以上政府部门领导签署的肯定性批示或采纳证书。最终成果须明确标注“四川省哲学社会科学重点研究基地彝族文化研究中心资助项目”，否则不能作为项目结题材料。课题研究成果归属本中心。成果形式为论文或者研究报告者完成时限为一年；成果形式为专著者完成时限为一至二年。</w:t>
      </w:r>
    </w:p>
    <w:p w:rsidR="00B259A6" w:rsidRPr="00B259A6" w:rsidRDefault="00B259A6" w:rsidP="00B259A6">
      <w:pPr>
        <w:rPr>
          <w:rFonts w:ascii="仿宋" w:eastAsia="仿宋" w:hAnsi="仿宋" w:hint="eastAsia"/>
          <w:color w:val="333333"/>
          <w:sz w:val="28"/>
          <w:szCs w:val="28"/>
        </w:rPr>
      </w:pPr>
      <w:r>
        <w:rPr>
          <w:rFonts w:ascii="仿宋" w:eastAsia="仿宋" w:hAnsi="仿宋" w:hint="eastAsia"/>
          <w:color w:val="333333"/>
          <w:sz w:val="28"/>
          <w:szCs w:val="28"/>
        </w:rPr>
        <w:t xml:space="preserve">     </w:t>
      </w:r>
      <w:r w:rsidRPr="00B259A6">
        <w:rPr>
          <w:rFonts w:ascii="仿宋" w:eastAsia="仿宋" w:hAnsi="仿宋" w:hint="eastAsia"/>
          <w:color w:val="333333"/>
          <w:sz w:val="28"/>
          <w:szCs w:val="28"/>
        </w:rPr>
        <w:t>五、按照省社科规划及省教育厅有关规定，凡申报本中心课题，不占该校计划指标。各高校及有关单位对课题申请单位与个人要加强项目申报工作的组织和指导，保证申报质量。请申报者所在单位对申请人严格把关，对申报书所有栏目填写的内容，特别是对选题、课题设计的科学性和可行性，课题组是否具备完成研究任务的充分条件等进行认真的审核，签署明确意见。</w:t>
      </w:r>
    </w:p>
    <w:p w:rsidR="00B259A6" w:rsidRPr="00B259A6" w:rsidRDefault="00B259A6" w:rsidP="00B259A6">
      <w:pPr>
        <w:rPr>
          <w:rFonts w:ascii="仿宋" w:eastAsia="仿宋" w:hAnsi="仿宋" w:hint="eastAsia"/>
          <w:color w:val="333333"/>
          <w:sz w:val="28"/>
          <w:szCs w:val="28"/>
        </w:rPr>
      </w:pPr>
      <w:r>
        <w:rPr>
          <w:rFonts w:ascii="仿宋" w:eastAsia="仿宋" w:hAnsi="仿宋" w:hint="eastAsia"/>
          <w:color w:val="333333"/>
          <w:sz w:val="28"/>
          <w:szCs w:val="28"/>
        </w:rPr>
        <w:t xml:space="preserve">     </w:t>
      </w:r>
      <w:r w:rsidRPr="00B259A6">
        <w:rPr>
          <w:rFonts w:ascii="仿宋" w:eastAsia="仿宋" w:hAnsi="仿宋" w:hint="eastAsia"/>
          <w:color w:val="333333"/>
          <w:sz w:val="28"/>
          <w:szCs w:val="28"/>
        </w:rPr>
        <w:t>六、报送材料。申报者按要求填写申报书（一式3份，其中1份原件，2份复印件，并传电子文档）由课题负责人所在单位审查合格、签署意见后汇总，统一报送彝族文化研究中心。本中心不受理个人直接报送的申报书。《四川省哲学社会科学重点研究基地彝族文化研究中心科研项目申报书》、《四川省哲学社会科学重点研究基地彝族</w:t>
      </w:r>
      <w:r w:rsidRPr="00B259A6">
        <w:rPr>
          <w:rFonts w:ascii="仿宋" w:eastAsia="仿宋" w:hAnsi="仿宋" w:hint="eastAsia"/>
          <w:color w:val="333333"/>
          <w:sz w:val="28"/>
          <w:szCs w:val="28"/>
        </w:rPr>
        <w:lastRenderedPageBreak/>
        <w:t>文化研究中心2019年项目指南》请在彝族文化研究中心网站下载（http://yicsc.xcc.edu.cn/index.html）。</w:t>
      </w:r>
    </w:p>
    <w:p w:rsidR="00B259A6" w:rsidRPr="00B259A6" w:rsidRDefault="00B259A6" w:rsidP="00B259A6">
      <w:pPr>
        <w:rPr>
          <w:rFonts w:ascii="仿宋" w:eastAsia="仿宋" w:hAnsi="仿宋" w:hint="eastAsia"/>
          <w:color w:val="333333"/>
          <w:sz w:val="28"/>
          <w:szCs w:val="28"/>
        </w:rPr>
      </w:pPr>
      <w:r w:rsidRPr="00B259A6">
        <w:rPr>
          <w:rFonts w:ascii="仿宋" w:eastAsia="仿宋" w:hAnsi="仿宋" w:hint="eastAsia"/>
          <w:color w:val="333333"/>
          <w:sz w:val="28"/>
          <w:szCs w:val="28"/>
        </w:rPr>
        <w:t xml:space="preserve">     七、申报起止日期：根据省社科规划及省教育厅要求精神，今年彝族文化研究中心即日起开始受理申报项目，申报截止日期：2019年3月31日（纸质稿以邮戳为准）。申报单位必须于截止日期前把审查合格的申报书及电子文档报送彝族文化研究中心，逾期不再受理。</w:t>
      </w:r>
    </w:p>
    <w:p w:rsidR="00B259A6" w:rsidRDefault="00B259A6" w:rsidP="00B259A6">
      <w:pPr>
        <w:ind w:firstLineChars="200" w:firstLine="560"/>
        <w:rPr>
          <w:rFonts w:ascii="仿宋" w:eastAsia="仿宋" w:hAnsi="仿宋" w:hint="eastAsia"/>
          <w:color w:val="333333"/>
          <w:sz w:val="28"/>
          <w:szCs w:val="28"/>
        </w:rPr>
      </w:pPr>
      <w:r w:rsidRPr="00B259A6">
        <w:rPr>
          <w:rFonts w:ascii="仿宋" w:eastAsia="仿宋" w:hAnsi="仿宋" w:hint="eastAsia"/>
          <w:color w:val="333333"/>
          <w:sz w:val="28"/>
          <w:szCs w:val="28"/>
        </w:rPr>
        <w:t>邮寄地址：四川省西昌市海滨路24号西昌学院彝族文化研究中心（南校区）</w:t>
      </w:r>
      <w:r>
        <w:rPr>
          <w:rFonts w:ascii="仿宋" w:eastAsia="仿宋" w:hAnsi="仿宋" w:hint="eastAsia"/>
          <w:color w:val="333333"/>
          <w:sz w:val="28"/>
          <w:szCs w:val="28"/>
        </w:rPr>
        <w:t xml:space="preserve">      </w:t>
      </w:r>
    </w:p>
    <w:p w:rsidR="00B259A6" w:rsidRPr="00B259A6" w:rsidRDefault="00B259A6" w:rsidP="00B259A6">
      <w:pPr>
        <w:ind w:firstLineChars="200" w:firstLine="560"/>
        <w:rPr>
          <w:rFonts w:ascii="仿宋" w:eastAsia="仿宋" w:hAnsi="仿宋" w:hint="eastAsia"/>
          <w:color w:val="333333"/>
          <w:sz w:val="28"/>
          <w:szCs w:val="28"/>
        </w:rPr>
      </w:pPr>
      <w:r w:rsidRPr="00B259A6">
        <w:rPr>
          <w:rFonts w:ascii="仿宋" w:eastAsia="仿宋" w:hAnsi="仿宋" w:hint="eastAsia"/>
          <w:color w:val="333333"/>
          <w:sz w:val="28"/>
          <w:szCs w:val="28"/>
        </w:rPr>
        <w:t>邮编：615022</w:t>
      </w:r>
      <w:bookmarkStart w:id="0" w:name="_GoBack"/>
      <w:bookmarkEnd w:id="0"/>
    </w:p>
    <w:p w:rsidR="00B259A6" w:rsidRPr="00B259A6" w:rsidRDefault="00B259A6" w:rsidP="00B259A6">
      <w:pPr>
        <w:ind w:firstLineChars="200" w:firstLine="560"/>
        <w:rPr>
          <w:rFonts w:ascii="仿宋" w:eastAsia="仿宋" w:hAnsi="仿宋" w:hint="eastAsia"/>
          <w:color w:val="333333"/>
          <w:sz w:val="28"/>
          <w:szCs w:val="28"/>
        </w:rPr>
      </w:pPr>
      <w:r w:rsidRPr="00B259A6">
        <w:rPr>
          <w:rFonts w:ascii="仿宋" w:eastAsia="仿宋" w:hAnsi="仿宋" w:hint="eastAsia"/>
          <w:color w:val="333333"/>
          <w:sz w:val="28"/>
          <w:szCs w:val="28"/>
        </w:rPr>
        <w:t>电子版发至彝族文化研究中心邮箱：yicsc08@163.com</w:t>
      </w:r>
    </w:p>
    <w:p w:rsidR="00B259A6" w:rsidRPr="00B259A6" w:rsidRDefault="00B259A6" w:rsidP="00B259A6">
      <w:pPr>
        <w:ind w:firstLineChars="200" w:firstLine="560"/>
        <w:rPr>
          <w:rFonts w:ascii="仿宋" w:eastAsia="仿宋" w:hAnsi="仿宋" w:hint="eastAsia"/>
          <w:color w:val="333333"/>
          <w:sz w:val="28"/>
          <w:szCs w:val="28"/>
        </w:rPr>
      </w:pPr>
      <w:r w:rsidRPr="00B259A6">
        <w:rPr>
          <w:rFonts w:ascii="仿宋" w:eastAsia="仿宋" w:hAnsi="仿宋" w:hint="eastAsia"/>
          <w:color w:val="333333"/>
          <w:sz w:val="28"/>
          <w:szCs w:val="28"/>
        </w:rPr>
        <w:t>注明：发电子版时所在单位科研处统一打包发（包括一份汇总表）。汇总表内容按序号、项目主持人、课题名称、单位、项目类别、电话、邮箱、科技处地址及联系人和电话等顺序制作成表格。</w:t>
      </w:r>
    </w:p>
    <w:p w:rsidR="00B259A6" w:rsidRPr="00B259A6" w:rsidRDefault="00B259A6" w:rsidP="00B259A6">
      <w:pPr>
        <w:rPr>
          <w:rFonts w:ascii="仿宋" w:eastAsia="仿宋" w:hAnsi="仿宋"/>
          <w:color w:val="333333"/>
          <w:sz w:val="28"/>
          <w:szCs w:val="28"/>
        </w:rPr>
      </w:pPr>
      <w:r w:rsidRPr="00B259A6">
        <w:rPr>
          <w:rFonts w:ascii="仿宋" w:eastAsia="仿宋" w:hAnsi="仿宋"/>
          <w:color w:val="333333"/>
          <w:sz w:val="28"/>
          <w:szCs w:val="28"/>
        </w:rPr>
        <w:t xml:space="preserve"> </w:t>
      </w:r>
    </w:p>
    <w:p w:rsidR="00B259A6" w:rsidRPr="00B259A6" w:rsidRDefault="00B259A6" w:rsidP="00B259A6">
      <w:pPr>
        <w:rPr>
          <w:rFonts w:ascii="仿宋" w:eastAsia="仿宋" w:hAnsi="仿宋" w:hint="eastAsia"/>
          <w:color w:val="333333"/>
          <w:sz w:val="28"/>
          <w:szCs w:val="28"/>
        </w:rPr>
      </w:pPr>
      <w:r w:rsidRPr="00B259A6">
        <w:rPr>
          <w:rFonts w:ascii="仿宋" w:eastAsia="仿宋" w:hAnsi="仿宋" w:hint="eastAsia"/>
          <w:color w:val="333333"/>
          <w:sz w:val="28"/>
          <w:szCs w:val="28"/>
        </w:rPr>
        <w:t>为了便于取件：请用EMS或顺丰快递邮寄纸质申报材料。</w:t>
      </w:r>
    </w:p>
    <w:p w:rsidR="00B259A6" w:rsidRPr="00B259A6" w:rsidRDefault="00B259A6" w:rsidP="00B259A6">
      <w:pPr>
        <w:rPr>
          <w:rFonts w:ascii="仿宋" w:eastAsia="仿宋" w:hAnsi="仿宋" w:hint="eastAsia"/>
          <w:color w:val="333333"/>
          <w:sz w:val="28"/>
          <w:szCs w:val="28"/>
        </w:rPr>
      </w:pPr>
      <w:r w:rsidRPr="00B259A6">
        <w:rPr>
          <w:rFonts w:ascii="仿宋" w:eastAsia="仿宋" w:hAnsi="仿宋" w:hint="eastAsia"/>
          <w:color w:val="333333"/>
          <w:sz w:val="28"/>
          <w:szCs w:val="28"/>
        </w:rPr>
        <w:t>联系电话：0834-3952213</w:t>
      </w:r>
    </w:p>
    <w:p w:rsidR="00B259A6" w:rsidRPr="00B259A6" w:rsidRDefault="00B259A6" w:rsidP="00B259A6">
      <w:pPr>
        <w:rPr>
          <w:rFonts w:ascii="仿宋" w:eastAsia="仿宋" w:hAnsi="仿宋" w:hint="eastAsia"/>
          <w:color w:val="333333"/>
          <w:sz w:val="28"/>
          <w:szCs w:val="28"/>
        </w:rPr>
      </w:pPr>
      <w:r w:rsidRPr="00B259A6">
        <w:rPr>
          <w:rFonts w:ascii="仿宋" w:eastAsia="仿宋" w:hAnsi="仿宋" w:hint="eastAsia"/>
          <w:color w:val="333333"/>
          <w:sz w:val="28"/>
          <w:szCs w:val="28"/>
        </w:rPr>
        <w:t>联 系 人：罗边伍各（15282927818）</w:t>
      </w:r>
    </w:p>
    <w:p w:rsidR="00B259A6" w:rsidRPr="00B259A6" w:rsidRDefault="00B259A6" w:rsidP="00B259A6">
      <w:pPr>
        <w:rPr>
          <w:rFonts w:ascii="仿宋" w:eastAsia="仿宋" w:hAnsi="仿宋" w:hint="eastAsia"/>
          <w:color w:val="333333"/>
          <w:sz w:val="28"/>
          <w:szCs w:val="28"/>
        </w:rPr>
      </w:pPr>
      <w:r w:rsidRPr="00B259A6">
        <w:rPr>
          <w:rFonts w:ascii="仿宋" w:eastAsia="仿宋" w:hAnsi="仿宋" w:hint="eastAsia"/>
          <w:color w:val="333333"/>
          <w:sz w:val="28"/>
          <w:szCs w:val="28"/>
        </w:rPr>
        <w:t xml:space="preserve">                                                                      </w:t>
      </w:r>
    </w:p>
    <w:p w:rsidR="00B259A6" w:rsidRPr="00B259A6" w:rsidRDefault="00B259A6" w:rsidP="00B259A6">
      <w:pPr>
        <w:ind w:leftChars="1667" w:left="4901" w:hangingChars="500" w:hanging="1400"/>
        <w:rPr>
          <w:rFonts w:ascii="仿宋" w:eastAsia="仿宋" w:hAnsi="仿宋" w:hint="eastAsia"/>
          <w:color w:val="333333"/>
          <w:sz w:val="28"/>
          <w:szCs w:val="28"/>
        </w:rPr>
      </w:pPr>
      <w:r w:rsidRPr="00B259A6">
        <w:rPr>
          <w:rFonts w:ascii="仿宋" w:eastAsia="仿宋" w:hAnsi="仿宋" w:hint="eastAsia"/>
          <w:color w:val="333333"/>
          <w:sz w:val="28"/>
          <w:szCs w:val="28"/>
        </w:rPr>
        <w:t xml:space="preserve"> 四川省哲学社会科学重点研究基地                                                     彝族文化研究中心</w:t>
      </w:r>
    </w:p>
    <w:p w:rsidR="00B259A6" w:rsidRPr="00B259A6" w:rsidRDefault="00B259A6" w:rsidP="00B259A6">
      <w:pPr>
        <w:rPr>
          <w:rFonts w:ascii="仿宋" w:eastAsia="仿宋" w:hAnsi="仿宋"/>
          <w:sz w:val="28"/>
          <w:szCs w:val="28"/>
        </w:rPr>
      </w:pPr>
      <w:r>
        <w:rPr>
          <w:rFonts w:ascii="仿宋" w:eastAsia="仿宋" w:hAnsi="仿宋"/>
          <w:color w:val="333333"/>
          <w:sz w:val="28"/>
          <w:szCs w:val="28"/>
        </w:rPr>
        <w:t xml:space="preserve">    </w:t>
      </w:r>
      <w:r w:rsidRPr="00B259A6">
        <w:rPr>
          <w:rFonts w:ascii="仿宋" w:eastAsia="仿宋" w:hAnsi="仿宋"/>
          <w:color w:val="333333"/>
          <w:sz w:val="28"/>
          <w:szCs w:val="28"/>
        </w:rPr>
        <w:t xml:space="preserve">        </w:t>
      </w:r>
      <w:r>
        <w:rPr>
          <w:rFonts w:ascii="仿宋" w:eastAsia="仿宋" w:hAnsi="仿宋"/>
          <w:color w:val="333333"/>
          <w:sz w:val="28"/>
          <w:szCs w:val="28"/>
        </w:rPr>
        <w:t xml:space="preserve">                       </w:t>
      </w:r>
      <w:r w:rsidRPr="00B259A6">
        <w:rPr>
          <w:rFonts w:ascii="仿宋" w:eastAsia="仿宋" w:hAnsi="仿宋"/>
          <w:color w:val="333333"/>
          <w:sz w:val="28"/>
          <w:szCs w:val="28"/>
        </w:rPr>
        <w:t>2019年1月10日</w:t>
      </w:r>
    </w:p>
    <w:sectPr w:rsidR="00B259A6" w:rsidRPr="00B259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9A6"/>
    <w:rsid w:val="00217E86"/>
    <w:rsid w:val="00B25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259A6"/>
    <w:rPr>
      <w:b/>
      <w:bCs/>
    </w:rPr>
  </w:style>
  <w:style w:type="character" w:styleId="a4">
    <w:name w:val="Hyperlink"/>
    <w:basedOn w:val="a0"/>
    <w:uiPriority w:val="99"/>
    <w:semiHidden/>
    <w:unhideWhenUsed/>
    <w:rsid w:val="00B259A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259A6"/>
    <w:rPr>
      <w:b/>
      <w:bCs/>
    </w:rPr>
  </w:style>
  <w:style w:type="character" w:styleId="a4">
    <w:name w:val="Hyperlink"/>
    <w:basedOn w:val="a0"/>
    <w:uiPriority w:val="99"/>
    <w:semiHidden/>
    <w:unhideWhenUsed/>
    <w:rsid w:val="00B259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271</Words>
  <Characters>1547</Characters>
  <Application>Microsoft Office Word</Application>
  <DocSecurity>0</DocSecurity>
  <Lines>12</Lines>
  <Paragraphs>3</Paragraphs>
  <ScaleCrop>false</ScaleCrop>
  <Company/>
  <LinksUpToDate>false</LinksUpToDate>
  <CharactersWithSpaces>1815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dc:creator>
  <cp:lastModifiedBy>wz</cp:lastModifiedBy>
  <cp:revision>1</cp:revision>
  <dcterms:created xsi:type="dcterms:W3CDTF">2019-01-16T05:03:00Z</dcterms:created>
  <dcterms:modified xsi:type="dcterms:W3CDTF">2019-01-16T05:09:00Z</dcterms:modified>
</cp:coreProperties>
</file>